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683F2B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683F2B" w:rsidRPr="002D1AEE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3D360BFC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683F2B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9B5A176" w:rsidR="00683F2B" w:rsidRPr="005209E0" w:rsidRDefault="00DB119F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83F2B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683F2B" w:rsidRPr="005209E0" w:rsidRDefault="00683F2B" w:rsidP="006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2B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60AAF02A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B119F">
              <w:rPr>
                <w:rFonts w:ascii="Times New Roman" w:hAnsi="Times New Roman" w:cs="Times New Roman"/>
                <w:sz w:val="24"/>
                <w:szCs w:val="24"/>
              </w:rPr>
              <w:t>С.И. Цвирко</w:t>
            </w:r>
          </w:p>
        </w:tc>
      </w:tr>
      <w:tr w:rsidR="00683F2B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683F2B" w:rsidRPr="005209E0" w:rsidRDefault="00683F2B" w:rsidP="006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2A409ADC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D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1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5D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3F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8C1AD6F" w14:textId="5F14FF11" w:rsidR="00C3571C" w:rsidRPr="003E04CB" w:rsidRDefault="00C3571C" w:rsidP="00C3571C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>для проведения процедуры</w:t>
      </w:r>
      <w:r>
        <w:rPr>
          <w:rFonts w:ascii="Times New Roman" w:hAnsi="Times New Roman"/>
          <w:bCs/>
          <w:sz w:val="28"/>
          <w:szCs w:val="28"/>
        </w:rPr>
        <w:t xml:space="preserve"> переговоров</w:t>
      </w:r>
      <w:r w:rsidRPr="00D53693">
        <w:rPr>
          <w:rFonts w:ascii="Times New Roman" w:hAnsi="Times New Roman"/>
          <w:bCs/>
          <w:sz w:val="28"/>
          <w:szCs w:val="28"/>
        </w:rPr>
        <w:t xml:space="preserve"> </w:t>
      </w:r>
      <w:r w:rsidRPr="00A93E56">
        <w:rPr>
          <w:rFonts w:ascii="Times New Roman" w:hAnsi="Times New Roman"/>
          <w:bCs/>
          <w:sz w:val="28"/>
          <w:szCs w:val="28"/>
        </w:rPr>
        <w:t xml:space="preserve">по </w:t>
      </w:r>
      <w:r w:rsidRPr="00B63F12">
        <w:rPr>
          <w:rFonts w:ascii="Times New Roman" w:hAnsi="Times New Roman"/>
          <w:bCs/>
          <w:sz w:val="28"/>
          <w:szCs w:val="28"/>
        </w:rPr>
        <w:t xml:space="preserve">выбору подрядной организации для выполнения комплекса работ по </w:t>
      </w:r>
      <w:r w:rsidR="00275D43">
        <w:rPr>
          <w:rFonts w:ascii="Times New Roman" w:hAnsi="Times New Roman"/>
          <w:bCs/>
          <w:sz w:val="28"/>
          <w:szCs w:val="28"/>
        </w:rPr>
        <w:t>чистовой отделке квартир</w:t>
      </w:r>
      <w:r w:rsidRPr="00B63F12">
        <w:rPr>
          <w:rFonts w:ascii="Times New Roman" w:hAnsi="Times New Roman"/>
          <w:bCs/>
          <w:sz w:val="28"/>
          <w:szCs w:val="28"/>
        </w:rPr>
        <w:t xml:space="preserve"> </w:t>
      </w:r>
      <w:r w:rsidR="00275D43">
        <w:rPr>
          <w:rFonts w:ascii="Times New Roman" w:hAnsi="Times New Roman"/>
          <w:bCs/>
          <w:sz w:val="28"/>
          <w:szCs w:val="28"/>
        </w:rPr>
        <w:t>после вводов объектов</w:t>
      </w:r>
      <w:r w:rsidRPr="00B63F12">
        <w:rPr>
          <w:rFonts w:ascii="Times New Roman" w:hAnsi="Times New Roman"/>
          <w:bCs/>
          <w:sz w:val="28"/>
          <w:szCs w:val="28"/>
        </w:rPr>
        <w:t>:</w:t>
      </w:r>
    </w:p>
    <w:p w14:paraId="048CF79A" w14:textId="77777777" w:rsidR="00275D43" w:rsidRPr="00B00143" w:rsidRDefault="00275D43" w:rsidP="00275D43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38246" w14:textId="4C2E4084" w:rsid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№7. 28 очередь строительства. Жилой дом №7.28 по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.»</w:t>
      </w:r>
    </w:p>
    <w:p w14:paraId="020EEAD9" w14:textId="77777777" w:rsidR="00275D43" w:rsidRPr="00275D43" w:rsidRDefault="00275D43" w:rsidP="00275D43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D43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275D43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83-я очередь строительства. Жилой дом №7.83 по </w:t>
      </w:r>
      <w:proofErr w:type="spellStart"/>
      <w:r w:rsidRPr="00275D43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41F79192" w14:textId="58FCBF9B" w:rsidR="00275D43" w:rsidRPr="00275D43" w:rsidRDefault="00275D43" w:rsidP="00275D43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D43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275D43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8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5D43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№7.8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5D43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Pr="00275D43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1BC60F05" w14:textId="767D3CDE" w:rsidR="00275D43" w:rsidRP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4 очередь строительства. Жилой дом №1.4 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D43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14:paraId="09805D5B" w14:textId="3539BDC6" w:rsidR="00275D43" w:rsidRP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 w:rsidRPr="00275D43">
        <w:rPr>
          <w:rFonts w:ascii="Times New Roman" w:hAnsi="Times New Roman" w:cs="Times New Roman"/>
          <w:b/>
          <w:sz w:val="24"/>
          <w:szCs w:val="24"/>
        </w:rPr>
        <w:t>6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 w:rsidRPr="00275D43">
        <w:rPr>
          <w:rFonts w:ascii="Times New Roman" w:hAnsi="Times New Roman" w:cs="Times New Roman"/>
          <w:b/>
          <w:sz w:val="24"/>
          <w:szCs w:val="24"/>
        </w:rPr>
        <w:t>6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D43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14:paraId="38611FEB" w14:textId="05A7F3DC" w:rsidR="00275D43" w:rsidRP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 w:rsidRPr="00275D43">
        <w:rPr>
          <w:rFonts w:ascii="Times New Roman" w:hAnsi="Times New Roman" w:cs="Times New Roman"/>
          <w:b/>
          <w:sz w:val="24"/>
          <w:szCs w:val="24"/>
        </w:rPr>
        <w:t>7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 w:rsidRPr="00275D43">
        <w:rPr>
          <w:rFonts w:ascii="Times New Roman" w:hAnsi="Times New Roman" w:cs="Times New Roman"/>
          <w:b/>
          <w:sz w:val="24"/>
          <w:szCs w:val="24"/>
        </w:rPr>
        <w:t>7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0112514B" w14:textId="1F9260C5" w:rsid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 w:rsidRPr="00275D43">
        <w:rPr>
          <w:rFonts w:ascii="Times New Roman" w:hAnsi="Times New Roman" w:cs="Times New Roman"/>
          <w:b/>
          <w:sz w:val="24"/>
          <w:szCs w:val="24"/>
        </w:rPr>
        <w:t>8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 w:rsidRPr="00275D43">
        <w:rPr>
          <w:rFonts w:ascii="Times New Roman" w:hAnsi="Times New Roman" w:cs="Times New Roman"/>
          <w:b/>
          <w:sz w:val="24"/>
          <w:szCs w:val="24"/>
        </w:rPr>
        <w:t>8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3B744C77" w14:textId="7019BAAB" w:rsid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7A022784" w14:textId="4B9673BD" w:rsid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lastRenderedPageBreak/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4D42B714" w14:textId="6E2A915D" w:rsidR="00275D43" w:rsidRP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13765BD3" w14:textId="12B092B3" w:rsidR="00275D43" w:rsidRP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3EAD7429" w14:textId="7325F750" w:rsidR="00275D43" w:rsidRP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0B79E65D" w14:textId="77777777" w:rsidR="000B4D4A" w:rsidRPr="000B4D4A" w:rsidRDefault="000B4D4A" w:rsidP="000B4D4A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4A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 xml:space="preserve"> сельсовета». 8 очередь строительства. Жилой дом №14.8 по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>.»</w:t>
      </w:r>
    </w:p>
    <w:p w14:paraId="554BDDA5" w14:textId="552D20C6" w:rsidR="000B4D4A" w:rsidRPr="000B4D4A" w:rsidRDefault="000B4D4A" w:rsidP="000B4D4A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4A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 xml:space="preserve"> сельсовета».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>.»</w:t>
      </w:r>
    </w:p>
    <w:p w14:paraId="4E50BDA3" w14:textId="14DE830D" w:rsidR="000B4D4A" w:rsidRPr="000B4D4A" w:rsidRDefault="000B4D4A" w:rsidP="000B4D4A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4A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 xml:space="preserve"> сельсовета».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>.»</w:t>
      </w:r>
    </w:p>
    <w:p w14:paraId="6F07F77C" w14:textId="48CC5BF2" w:rsidR="000B4D4A" w:rsidRDefault="000B4D4A" w:rsidP="000B4D4A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4A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 xml:space="preserve"> сельсовета».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>.»</w:t>
      </w:r>
    </w:p>
    <w:p w14:paraId="325960A4" w14:textId="459545A4" w:rsidR="000B4D4A" w:rsidRPr="000B4D4A" w:rsidRDefault="000B4D4A" w:rsidP="000B4D4A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4A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 xml:space="preserve"> сельсовета».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>.»</w:t>
      </w:r>
    </w:p>
    <w:p w14:paraId="62F028C8" w14:textId="77777777" w:rsidR="000B4D4A" w:rsidRPr="000B4D4A" w:rsidRDefault="000B4D4A" w:rsidP="000B4D4A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2EA48" w14:textId="77777777" w:rsidR="00275D43" w:rsidRP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B225E" w14:textId="77777777" w:rsidR="00275D43" w:rsidRP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72BB3" w14:textId="77777777" w:rsidR="00275D43" w:rsidRPr="00275D43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2367E" w14:textId="77777777" w:rsidR="00275D43" w:rsidRPr="0057020C" w:rsidRDefault="00275D43" w:rsidP="00275D43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73BE5" w14:textId="5156A88D" w:rsidR="00F26C08" w:rsidRPr="00743F05" w:rsidRDefault="00F26C08" w:rsidP="00C808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F0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2EC91923" w14:textId="33F0FB36" w:rsidR="001E129D" w:rsidRPr="001E129D" w:rsidRDefault="00446CD7" w:rsidP="001E1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1E129D">
        <w:rPr>
          <w:rFonts w:ascii="Times New Roman" w:hAnsi="Times New Roman" w:cs="Times New Roman"/>
          <w:sz w:val="24"/>
          <w:szCs w:val="24"/>
        </w:rPr>
        <w:t>Гирда</w:t>
      </w:r>
      <w:proofErr w:type="spellEnd"/>
      <w:r w:rsidR="001E129D">
        <w:rPr>
          <w:rFonts w:ascii="Times New Roman" w:hAnsi="Times New Roman" w:cs="Times New Roman"/>
          <w:sz w:val="24"/>
          <w:szCs w:val="24"/>
        </w:rPr>
        <w:t xml:space="preserve"> Павел Иванович</w:t>
      </w:r>
      <w:r w:rsidR="00982166">
        <w:rPr>
          <w:rFonts w:ascii="Times New Roman" w:hAnsi="Times New Roman" w:cs="Times New Roman"/>
          <w:sz w:val="24"/>
          <w:szCs w:val="24"/>
        </w:rPr>
        <w:t>,</w:t>
      </w:r>
      <w:r w:rsidR="001E129D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B00143">
        <w:rPr>
          <w:rFonts w:ascii="Times New Roman" w:hAnsi="Times New Roman" w:cs="Times New Roman"/>
          <w:sz w:val="24"/>
          <w:szCs w:val="24"/>
        </w:rPr>
        <w:t>моб. тел.</w:t>
      </w:r>
      <w:r w:rsidR="00982166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1E129D">
        <w:rPr>
          <w:rFonts w:ascii="Times New Roman" w:hAnsi="Times New Roman" w:cs="Times New Roman"/>
          <w:sz w:val="24"/>
          <w:szCs w:val="24"/>
        </w:rPr>
        <w:t>+375 (</w:t>
      </w:r>
      <w:r w:rsidR="001E129D" w:rsidRPr="001E129D">
        <w:rPr>
          <w:rFonts w:ascii="Times New Roman" w:hAnsi="Times New Roman" w:cs="Times New Roman"/>
          <w:sz w:val="24"/>
          <w:szCs w:val="24"/>
        </w:rPr>
        <w:t>29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) </w:t>
      </w:r>
      <w:r w:rsidR="001E129D" w:rsidRPr="001E129D">
        <w:rPr>
          <w:rFonts w:ascii="Times New Roman" w:hAnsi="Times New Roman" w:cs="Times New Roman"/>
          <w:sz w:val="24"/>
          <w:szCs w:val="24"/>
        </w:rPr>
        <w:t>375-71-</w:t>
      </w:r>
      <w:r w:rsidR="000B4D4A" w:rsidRPr="001E129D">
        <w:rPr>
          <w:rFonts w:ascii="Times New Roman" w:hAnsi="Times New Roman" w:cs="Times New Roman"/>
          <w:sz w:val="24"/>
          <w:szCs w:val="24"/>
        </w:rPr>
        <w:t>47,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B001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2166" w:rsidRPr="001E129D">
        <w:rPr>
          <w:rFonts w:ascii="Times New Roman" w:hAnsi="Times New Roman" w:cs="Times New Roman"/>
          <w:sz w:val="24"/>
          <w:szCs w:val="24"/>
        </w:rPr>
        <w:t>-</w:t>
      </w:r>
      <w:r w:rsidR="00982166" w:rsidRPr="00B001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girda</w:t>
        </w:r>
        <w:r w:rsidR="001E129D" w:rsidRPr="001E129D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1E129D" w:rsidRPr="001E129D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14:paraId="368CE1DA" w14:textId="77777777" w:rsidR="001E129D" w:rsidRPr="001E129D" w:rsidRDefault="001E129D" w:rsidP="001E1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BF6727" w14:textId="7E4EA943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E129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346E1D8" w14:textId="46F44FEE" w:rsidR="000B4D4A" w:rsidRDefault="005222B5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440A2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C440A2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C440A2" w:rsidRPr="00602DA2">
        <w:rPr>
          <w:rFonts w:ascii="Times New Roman" w:hAnsi="Times New Roman"/>
          <w:bCs/>
          <w:sz w:val="24"/>
          <w:szCs w:val="24"/>
        </w:rPr>
        <w:t>выбор подрядной организаци</w:t>
      </w:r>
      <w:r w:rsidR="00C3571C">
        <w:rPr>
          <w:rFonts w:ascii="Times New Roman" w:hAnsi="Times New Roman"/>
          <w:bCs/>
          <w:sz w:val="24"/>
          <w:szCs w:val="24"/>
        </w:rPr>
        <w:t xml:space="preserve">я </w:t>
      </w:r>
      <w:r w:rsidR="00C3571C" w:rsidRPr="00C3571C">
        <w:rPr>
          <w:rFonts w:ascii="Times New Roman" w:hAnsi="Times New Roman"/>
          <w:bCs/>
          <w:sz w:val="24"/>
          <w:szCs w:val="24"/>
        </w:rPr>
        <w:t xml:space="preserve">для выполнения комплекса работ </w:t>
      </w:r>
      <w:r w:rsidR="00743F05" w:rsidRPr="00C3571C">
        <w:rPr>
          <w:rFonts w:ascii="Times New Roman" w:hAnsi="Times New Roman"/>
          <w:bCs/>
          <w:sz w:val="24"/>
          <w:szCs w:val="24"/>
        </w:rPr>
        <w:t xml:space="preserve">по </w:t>
      </w:r>
      <w:r w:rsidR="000B4D4A">
        <w:rPr>
          <w:rFonts w:ascii="Times New Roman" w:hAnsi="Times New Roman"/>
          <w:bCs/>
          <w:sz w:val="24"/>
          <w:szCs w:val="24"/>
        </w:rPr>
        <w:t>чистовой отделке</w:t>
      </w:r>
      <w:r w:rsidR="001E129D">
        <w:rPr>
          <w:rFonts w:ascii="Times New Roman" w:hAnsi="Times New Roman"/>
          <w:bCs/>
          <w:sz w:val="24"/>
          <w:szCs w:val="24"/>
        </w:rPr>
        <w:t xml:space="preserve"> </w:t>
      </w:r>
      <w:r w:rsidR="000B4D4A">
        <w:rPr>
          <w:rFonts w:ascii="Times New Roman" w:hAnsi="Times New Roman"/>
          <w:bCs/>
          <w:sz w:val="24"/>
          <w:szCs w:val="24"/>
        </w:rPr>
        <w:t>после ввода</w:t>
      </w:r>
      <w:r w:rsidR="00C440A2" w:rsidRPr="00602DA2">
        <w:rPr>
          <w:rFonts w:ascii="Times New Roman" w:hAnsi="Times New Roman"/>
          <w:bCs/>
          <w:sz w:val="24"/>
          <w:szCs w:val="24"/>
        </w:rPr>
        <w:t xml:space="preserve"> объект</w:t>
      </w:r>
      <w:r w:rsidR="000B4D4A">
        <w:rPr>
          <w:rFonts w:ascii="Times New Roman" w:hAnsi="Times New Roman"/>
          <w:bCs/>
          <w:sz w:val="24"/>
          <w:szCs w:val="24"/>
        </w:rPr>
        <w:t>ов</w:t>
      </w:r>
      <w:r w:rsidR="00C440A2" w:rsidRPr="003728ED">
        <w:rPr>
          <w:rFonts w:ascii="Times New Roman" w:hAnsi="Times New Roman"/>
          <w:bCs/>
          <w:sz w:val="24"/>
          <w:szCs w:val="24"/>
        </w:rPr>
        <w:t>:</w:t>
      </w:r>
      <w:r w:rsidR="00C440A2" w:rsidRPr="00372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D4A"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0B4D4A"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0B4D4A"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№7. 28 очередь строительства. Жилой дом №7.28 по </w:t>
      </w:r>
      <w:proofErr w:type="spellStart"/>
      <w:r w:rsidR="000B4D4A"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0B4D4A" w:rsidRPr="00275D43">
        <w:rPr>
          <w:rFonts w:ascii="Times New Roman" w:hAnsi="Times New Roman" w:cs="Times New Roman"/>
          <w:b/>
          <w:sz w:val="24"/>
          <w:szCs w:val="24"/>
        </w:rPr>
        <w:t>.»</w:t>
      </w:r>
    </w:p>
    <w:p w14:paraId="3152F575" w14:textId="77777777" w:rsidR="000B4D4A" w:rsidRPr="00275D43" w:rsidRDefault="000B4D4A" w:rsidP="000B4D4A">
      <w:pPr>
        <w:shd w:val="clear" w:color="auto" w:fill="FFFFFF"/>
        <w:tabs>
          <w:tab w:val="left" w:pos="42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D43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275D43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83-я очередь строительства. Жилой дом №7.83 по </w:t>
      </w:r>
      <w:proofErr w:type="spellStart"/>
      <w:r w:rsidRPr="00275D43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569F691D" w14:textId="77777777" w:rsidR="000B4D4A" w:rsidRPr="00275D43" w:rsidRDefault="000B4D4A" w:rsidP="000B4D4A">
      <w:pPr>
        <w:shd w:val="clear" w:color="auto" w:fill="FFFFFF"/>
        <w:tabs>
          <w:tab w:val="left" w:pos="42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D43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275D43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8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5D43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№7.8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5D43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Pr="00275D43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3C904EAF" w14:textId="77777777" w:rsidR="000B4D4A" w:rsidRPr="00275D43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4 очередь строительства. Жилой дом №1.4 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07275E8D" w14:textId="77777777" w:rsidR="000B4D4A" w:rsidRPr="00275D43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6 очередь строительства. Жилой дом №1.6 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0C630BEF" w14:textId="77777777" w:rsidR="000B4D4A" w:rsidRPr="00275D43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7 очередь строительства. Жилой дом №1.7 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4ECD98F4" w14:textId="77777777" w:rsidR="000B4D4A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8 очередь строительства. Жилой дом №1.8 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4071AD45" w14:textId="77777777" w:rsidR="000B4D4A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641107BB" w14:textId="77777777" w:rsidR="000B4D4A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7C627EB3" w14:textId="77777777" w:rsidR="000B4D4A" w:rsidRPr="00275D43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69A39D33" w14:textId="77777777" w:rsidR="000B4D4A" w:rsidRPr="00275D43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44D29740" w14:textId="77777777" w:rsidR="000B4D4A" w:rsidRPr="00275D43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275D43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д.Копище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D43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№1.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</w:t>
      </w:r>
      <w:r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275D43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proofErr w:type="gramStart"/>
      <w:r w:rsidRPr="00275D4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275D43">
        <w:rPr>
          <w:rFonts w:ascii="Times New Roman" w:hAnsi="Times New Roman" w:cs="Times New Roman"/>
          <w:b/>
          <w:sz w:val="24"/>
          <w:szCs w:val="24"/>
        </w:rPr>
        <w:t>. »</w:t>
      </w:r>
      <w:proofErr w:type="gramEnd"/>
    </w:p>
    <w:p w14:paraId="5E015767" w14:textId="77777777" w:rsidR="000B4D4A" w:rsidRPr="000B4D4A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0B4D4A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 xml:space="preserve"> сельсовета». 8 очередь строительства. Жилой дом №14.8 по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>.»</w:t>
      </w:r>
    </w:p>
    <w:p w14:paraId="7482EC7F" w14:textId="77777777" w:rsidR="000B4D4A" w:rsidRPr="000B4D4A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0B4D4A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 xml:space="preserve"> сельсовета».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>.»</w:t>
      </w:r>
    </w:p>
    <w:p w14:paraId="5DB7BB6C" w14:textId="77777777" w:rsidR="000B4D4A" w:rsidRPr="000B4D4A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0B4D4A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 xml:space="preserve"> сельсовета».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>.»</w:t>
      </w:r>
    </w:p>
    <w:p w14:paraId="6C9DFEAA" w14:textId="77777777" w:rsidR="000B4D4A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0B4D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 xml:space="preserve"> сельсовета».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>.»</w:t>
      </w:r>
    </w:p>
    <w:p w14:paraId="043FB733" w14:textId="77777777" w:rsidR="000B4D4A" w:rsidRPr="000B4D4A" w:rsidRDefault="000B4D4A" w:rsidP="000B4D4A">
      <w:pPr>
        <w:shd w:val="clear" w:color="auto" w:fill="FFFFFF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0B4D4A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 xml:space="preserve"> сельсовета».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B4D4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0B4D4A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0B4D4A">
        <w:rPr>
          <w:rFonts w:ascii="Times New Roman" w:hAnsi="Times New Roman" w:cs="Times New Roman"/>
          <w:b/>
          <w:sz w:val="24"/>
          <w:szCs w:val="24"/>
        </w:rPr>
        <w:t>.»</w:t>
      </w:r>
    </w:p>
    <w:p w14:paraId="351AEFB4" w14:textId="1B63C153" w:rsidR="00D6739E" w:rsidRPr="00D6739E" w:rsidRDefault="00756011" w:rsidP="000B4D4A">
      <w:pPr>
        <w:pStyle w:val="af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6739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объекте строительства: </w:t>
      </w:r>
    </w:p>
    <w:p w14:paraId="54B49B50" w14:textId="77777777" w:rsidR="000B4D4A" w:rsidRPr="000B4D4A" w:rsidRDefault="000B4D4A" w:rsidP="000B4D4A">
      <w:pPr>
        <w:jc w:val="both"/>
        <w:rPr>
          <w:rFonts w:ascii="Times New Roman" w:hAnsi="Times New Roman"/>
          <w:sz w:val="24"/>
          <w:szCs w:val="24"/>
        </w:rPr>
      </w:pPr>
      <w:r w:rsidRPr="000B4D4A">
        <w:rPr>
          <w:rFonts w:ascii="Times New Roman" w:hAnsi="Times New Roman"/>
          <w:sz w:val="24"/>
          <w:szCs w:val="24"/>
        </w:rPr>
        <w:t>Квартиры с отделкой в жилых домах после ввода объектов в эксплуатацию</w:t>
      </w:r>
    </w:p>
    <w:p w14:paraId="29F3B32B" w14:textId="77777777" w:rsidR="00A56629" w:rsidRDefault="008D15BB" w:rsidP="00A566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71C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</w:t>
      </w:r>
      <w:r w:rsidR="00A566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FAD709" w14:textId="77777777" w:rsidR="000B4D4A" w:rsidRPr="000B4D4A" w:rsidRDefault="000B4D4A" w:rsidP="000B4D4A">
      <w:pPr>
        <w:jc w:val="both"/>
        <w:rPr>
          <w:rFonts w:ascii="Times New Roman" w:hAnsi="Times New Roman" w:cs="Times New Roman"/>
          <w:sz w:val="24"/>
          <w:szCs w:val="24"/>
        </w:rPr>
      </w:pPr>
      <w:r w:rsidRPr="000B4D4A">
        <w:rPr>
          <w:rFonts w:ascii="Times New Roman" w:hAnsi="Times New Roman" w:cs="Times New Roman"/>
          <w:sz w:val="24"/>
          <w:szCs w:val="24"/>
        </w:rPr>
        <w:t xml:space="preserve">Комплексы работ по отделке квартир по типам Basic и </w:t>
      </w:r>
      <w:proofErr w:type="spellStart"/>
      <w:r w:rsidRPr="000B4D4A">
        <w:rPr>
          <w:rFonts w:ascii="Times New Roman" w:hAnsi="Times New Roman" w:cs="Times New Roman"/>
          <w:sz w:val="24"/>
          <w:szCs w:val="24"/>
        </w:rPr>
        <w:t>WhiteBox</w:t>
      </w:r>
      <w:proofErr w:type="spellEnd"/>
      <w:r w:rsidRPr="000B4D4A">
        <w:rPr>
          <w:rFonts w:ascii="Times New Roman" w:hAnsi="Times New Roman" w:cs="Times New Roman"/>
          <w:sz w:val="24"/>
          <w:szCs w:val="24"/>
        </w:rPr>
        <w:t>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 и спецификаций.</w:t>
      </w:r>
    </w:p>
    <w:p w14:paraId="03181E02" w14:textId="77777777" w:rsidR="000B4D4A" w:rsidRPr="000B4D4A" w:rsidRDefault="000B4D4A" w:rsidP="000B4D4A">
      <w:pPr>
        <w:jc w:val="both"/>
        <w:rPr>
          <w:rFonts w:ascii="Times New Roman" w:hAnsi="Times New Roman" w:cs="Times New Roman"/>
          <w:sz w:val="24"/>
          <w:szCs w:val="24"/>
        </w:rPr>
      </w:pPr>
      <w:r w:rsidRPr="000B4D4A">
        <w:rPr>
          <w:rFonts w:ascii="Times New Roman" w:hAnsi="Times New Roman" w:cs="Times New Roman"/>
          <w:sz w:val="24"/>
          <w:szCs w:val="24"/>
        </w:rPr>
        <w:t>В ценовое предложение должно быть включено:</w:t>
      </w:r>
    </w:p>
    <w:p w14:paraId="4F43ECDF" w14:textId="77777777" w:rsidR="000B4D4A" w:rsidRPr="000B4D4A" w:rsidRDefault="000B4D4A" w:rsidP="000B4D4A">
      <w:pPr>
        <w:jc w:val="both"/>
        <w:rPr>
          <w:rFonts w:ascii="Times New Roman" w:hAnsi="Times New Roman" w:cs="Times New Roman"/>
          <w:sz w:val="24"/>
          <w:szCs w:val="24"/>
        </w:rPr>
      </w:pPr>
      <w:r w:rsidRPr="000B4D4A">
        <w:rPr>
          <w:rFonts w:ascii="Times New Roman" w:hAnsi="Times New Roman" w:cs="Times New Roman"/>
          <w:sz w:val="24"/>
          <w:szCs w:val="24"/>
        </w:rPr>
        <w:t>1) Поэтапное выполнение работ по каждому из объектов. Общая продолжительность выполнения отделки по каждому из ж/д не более 3 мес.;</w:t>
      </w:r>
    </w:p>
    <w:p w14:paraId="7BE2FF0D" w14:textId="77777777" w:rsidR="000B4D4A" w:rsidRPr="000B4D4A" w:rsidRDefault="000B4D4A" w:rsidP="000B4D4A">
      <w:pPr>
        <w:jc w:val="both"/>
        <w:rPr>
          <w:rFonts w:ascii="Times New Roman" w:hAnsi="Times New Roman" w:cs="Times New Roman"/>
          <w:sz w:val="24"/>
          <w:szCs w:val="24"/>
        </w:rPr>
      </w:pPr>
      <w:r w:rsidRPr="000B4D4A">
        <w:rPr>
          <w:rFonts w:ascii="Times New Roman" w:hAnsi="Times New Roman" w:cs="Times New Roman"/>
          <w:sz w:val="24"/>
          <w:szCs w:val="24"/>
        </w:rPr>
        <w:t xml:space="preserve">2) Обеспечить выполнение шумных видов работ в разрешенное время и дни в соответствии с требованиями действующего законодательства и норм. </w:t>
      </w:r>
    </w:p>
    <w:p w14:paraId="4E5F96F9" w14:textId="77777777" w:rsidR="000B4D4A" w:rsidRPr="000B4D4A" w:rsidRDefault="000B4D4A" w:rsidP="000B4D4A">
      <w:pPr>
        <w:jc w:val="both"/>
        <w:rPr>
          <w:rFonts w:ascii="Times New Roman" w:hAnsi="Times New Roman" w:cs="Times New Roman"/>
          <w:sz w:val="24"/>
          <w:szCs w:val="24"/>
        </w:rPr>
      </w:pPr>
      <w:r w:rsidRPr="000B4D4A">
        <w:rPr>
          <w:rFonts w:ascii="Times New Roman" w:hAnsi="Times New Roman" w:cs="Times New Roman"/>
          <w:sz w:val="24"/>
          <w:szCs w:val="24"/>
        </w:rPr>
        <w:t>3) Учесть все затраты необходимые для выполнения комплекса работ (в том числе доставка и разгрузка материалов непосредственно в квартиры и т.д.)</w:t>
      </w:r>
    </w:p>
    <w:p w14:paraId="442FB509" w14:textId="77777777" w:rsidR="000B4D4A" w:rsidRPr="000B4D4A" w:rsidRDefault="000B4D4A" w:rsidP="000B4D4A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4A">
        <w:rPr>
          <w:rFonts w:ascii="Times New Roman" w:hAnsi="Times New Roman" w:cs="Times New Roman"/>
          <w:sz w:val="24"/>
          <w:szCs w:val="24"/>
        </w:rPr>
        <w:t>4) Учесть прочие затраты необходимые для выполнения комплексов работ.</w:t>
      </w:r>
    </w:p>
    <w:p w14:paraId="4CB7C4EE" w14:textId="2BE87304" w:rsidR="005222B5" w:rsidRPr="005222B5" w:rsidRDefault="003049FA" w:rsidP="00743F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22B5" w:rsidRPr="005222B5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Подрядчику, являются ориентировочными и уточняются у</w:t>
      </w:r>
      <w:r w:rsidR="00C3571C">
        <w:rPr>
          <w:rFonts w:ascii="Times New Roman" w:hAnsi="Times New Roman" w:cs="Times New Roman"/>
          <w:sz w:val="24"/>
          <w:szCs w:val="24"/>
        </w:rPr>
        <w:t xml:space="preserve"> </w:t>
      </w:r>
      <w:r w:rsidR="005222B5" w:rsidRPr="005222B5">
        <w:rPr>
          <w:rFonts w:ascii="Times New Roman" w:hAnsi="Times New Roman" w:cs="Times New Roman"/>
          <w:sz w:val="24"/>
          <w:szCs w:val="24"/>
        </w:rPr>
        <w:t>Заказчика</w:t>
      </w:r>
    </w:p>
    <w:p w14:paraId="70405848" w14:textId="6B7398BF" w:rsidR="00756011" w:rsidRPr="00F369F2" w:rsidRDefault="008D15BB" w:rsidP="0064385D">
      <w:pPr>
        <w:ind w:firstLine="9"/>
        <w:jc w:val="both"/>
        <w:rPr>
          <w:rFonts w:ascii="Times New Roman" w:hAnsi="Times New Roman" w:cs="Times New Roman"/>
          <w:sz w:val="24"/>
          <w:szCs w:val="24"/>
        </w:rPr>
      </w:pPr>
      <w:r w:rsidRPr="008D15BB">
        <w:rPr>
          <w:rFonts w:ascii="Times New Roman" w:hAnsi="Times New Roman" w:cs="Times New Roman"/>
          <w:sz w:val="24"/>
          <w:szCs w:val="24"/>
        </w:rPr>
        <w:t xml:space="preserve">      </w:t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7560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1276DDB" w14:textId="77777777" w:rsidR="005222B5" w:rsidRDefault="00D823EA" w:rsidP="005222B5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5222B5" w:rsidRPr="005222B5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5222B5" w:rsidRPr="005222B5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5222B5" w:rsidRPr="005222B5">
        <w:rPr>
          <w:rFonts w:ascii="Times New Roman" w:hAnsi="Times New Roman" w:cs="Times New Roman"/>
          <w:sz w:val="24"/>
          <w:szCs w:val="24"/>
        </w:rPr>
        <w:t xml:space="preserve"> с/с, д. Копище.</w:t>
      </w:r>
      <w:r w:rsidR="005222B5" w:rsidRPr="00FC3495">
        <w:rPr>
          <w:sz w:val="24"/>
          <w:szCs w:val="24"/>
        </w:rPr>
        <w:t xml:space="preserve"> </w:t>
      </w:r>
    </w:p>
    <w:p w14:paraId="7585061D" w14:textId="4CD20C1C" w:rsidR="006E11CE" w:rsidRDefault="00D823EA" w:rsidP="005222B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128FDED9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0B4D4A">
        <w:rPr>
          <w:rFonts w:ascii="Times New Roman" w:hAnsi="Times New Roman" w:cs="Times New Roman"/>
          <w:sz w:val="24"/>
          <w:szCs w:val="24"/>
        </w:rPr>
        <w:t>01</w:t>
      </w:r>
      <w:r w:rsidR="00212193">
        <w:rPr>
          <w:rFonts w:ascii="Times New Roman" w:hAnsi="Times New Roman" w:cs="Times New Roman"/>
          <w:sz w:val="24"/>
          <w:szCs w:val="24"/>
        </w:rPr>
        <w:t>.</w:t>
      </w:r>
      <w:r w:rsidR="000B4D4A">
        <w:rPr>
          <w:rFonts w:ascii="Times New Roman" w:hAnsi="Times New Roman" w:cs="Times New Roman"/>
          <w:sz w:val="24"/>
          <w:szCs w:val="24"/>
        </w:rPr>
        <w:t>02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Pr="007A28F2">
        <w:rPr>
          <w:rFonts w:ascii="Times New Roman" w:hAnsi="Times New Roman" w:cs="Times New Roman"/>
          <w:sz w:val="24"/>
          <w:szCs w:val="24"/>
        </w:rPr>
        <w:t>202</w:t>
      </w:r>
      <w:r w:rsidR="000B4D4A">
        <w:rPr>
          <w:rFonts w:ascii="Times New Roman" w:hAnsi="Times New Roman" w:cs="Times New Roman"/>
          <w:sz w:val="24"/>
          <w:szCs w:val="24"/>
        </w:rPr>
        <w:t>6</w:t>
      </w:r>
      <w:r w:rsidRPr="007A28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55D389" w14:textId="7BC0BE9E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0B4D4A">
        <w:rPr>
          <w:rFonts w:ascii="Times New Roman" w:hAnsi="Times New Roman" w:cs="Times New Roman"/>
          <w:sz w:val="24"/>
          <w:szCs w:val="24"/>
        </w:rPr>
        <w:t>31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="000B4D4A">
        <w:rPr>
          <w:rFonts w:ascii="Times New Roman" w:hAnsi="Times New Roman" w:cs="Times New Roman"/>
          <w:sz w:val="24"/>
          <w:szCs w:val="24"/>
        </w:rPr>
        <w:t>12</w:t>
      </w:r>
      <w:r w:rsidR="00640192">
        <w:rPr>
          <w:rFonts w:ascii="Times New Roman" w:hAnsi="Times New Roman" w:cs="Times New Roman"/>
          <w:sz w:val="24"/>
          <w:szCs w:val="24"/>
        </w:rPr>
        <w:t>.202</w:t>
      </w:r>
      <w:r w:rsidR="001E129D">
        <w:rPr>
          <w:rFonts w:ascii="Times New Roman" w:hAnsi="Times New Roman" w:cs="Times New Roman"/>
          <w:sz w:val="24"/>
          <w:szCs w:val="24"/>
        </w:rPr>
        <w:t>6</w:t>
      </w:r>
      <w:r w:rsidR="00640192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29CF476" w14:textId="0DEC01E5" w:rsidR="00490D86" w:rsidRPr="00CA6B83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490D86"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lastRenderedPageBreak/>
        <w:t>Расчеты за работы производятся в следующем порядке:</w:t>
      </w:r>
    </w:p>
    <w:p w14:paraId="05902DB1" w14:textId="77777777" w:rsidR="008D15BB" w:rsidRPr="00B43D46" w:rsidRDefault="008D15BB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9A0D162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98D6C36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17D4060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D1B827C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369A032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76336D23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2DEEC2CA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631685CD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56011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4D4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4D4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FD1215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</w:t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62B471EB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B4D4A">
        <w:rPr>
          <w:rFonts w:ascii="Times New Roman" w:hAnsi="Times New Roman"/>
          <w:b/>
          <w:bCs/>
          <w:sz w:val="24"/>
          <w:szCs w:val="24"/>
        </w:rPr>
        <w:t>31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A56629">
        <w:rPr>
          <w:rFonts w:ascii="Times New Roman" w:hAnsi="Times New Roman"/>
          <w:b/>
          <w:bCs/>
          <w:sz w:val="24"/>
          <w:szCs w:val="24"/>
        </w:rPr>
        <w:t>1</w:t>
      </w:r>
      <w:r w:rsidR="000B4D4A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FD1215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68D7F6C"/>
    <w:multiLevelType w:val="hybridMultilevel"/>
    <w:tmpl w:val="5608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1"/>
  </w:num>
  <w:num w:numId="7">
    <w:abstractNumId w:val="9"/>
  </w:num>
  <w:num w:numId="8">
    <w:abstractNumId w:val="15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4"/>
  </w:num>
  <w:num w:numId="14">
    <w:abstractNumId w:val="19"/>
  </w:num>
  <w:num w:numId="15">
    <w:abstractNumId w:val="4"/>
  </w:num>
  <w:num w:numId="16">
    <w:abstractNumId w:val="5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7"/>
  </w:num>
  <w:num w:numId="21">
    <w:abstractNumId w:val="13"/>
  </w:num>
  <w:num w:numId="2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4D4A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129D"/>
    <w:rsid w:val="001E2AA2"/>
    <w:rsid w:val="001F321D"/>
    <w:rsid w:val="001F4A8D"/>
    <w:rsid w:val="00212193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65880"/>
    <w:rsid w:val="00270F3C"/>
    <w:rsid w:val="0027279E"/>
    <w:rsid w:val="00272ADD"/>
    <w:rsid w:val="00275D43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49FA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0E9"/>
    <w:rsid w:val="003B1A6C"/>
    <w:rsid w:val="003B22D0"/>
    <w:rsid w:val="003B486B"/>
    <w:rsid w:val="003B7C92"/>
    <w:rsid w:val="003C545F"/>
    <w:rsid w:val="003C7A5B"/>
    <w:rsid w:val="003C7AFA"/>
    <w:rsid w:val="003D1CEF"/>
    <w:rsid w:val="003D411A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388B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2B5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353E"/>
    <w:rsid w:val="00564BF2"/>
    <w:rsid w:val="00565858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385D"/>
    <w:rsid w:val="006469AD"/>
    <w:rsid w:val="006502BC"/>
    <w:rsid w:val="00661F7B"/>
    <w:rsid w:val="006715CC"/>
    <w:rsid w:val="00672B98"/>
    <w:rsid w:val="00681A98"/>
    <w:rsid w:val="00683F2B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43F05"/>
    <w:rsid w:val="00754071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59C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0917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56629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3571C"/>
    <w:rsid w:val="00C418A3"/>
    <w:rsid w:val="00C440A2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82D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39E"/>
    <w:rsid w:val="00D811EC"/>
    <w:rsid w:val="00D823EA"/>
    <w:rsid w:val="00D82CA1"/>
    <w:rsid w:val="00D84A40"/>
    <w:rsid w:val="00D94D62"/>
    <w:rsid w:val="00D9704E"/>
    <w:rsid w:val="00DA2925"/>
    <w:rsid w:val="00DB119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1215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39">
    <w:name w:val="Основной текст (3)_"/>
    <w:link w:val="3a"/>
    <w:uiPriority w:val="99"/>
    <w:locked/>
    <w:rsid w:val="0081559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a">
    <w:name w:val="Основной текст (3)"/>
    <w:basedOn w:val="a0"/>
    <w:link w:val="39"/>
    <w:uiPriority w:val="99"/>
    <w:rsid w:val="0081559C"/>
    <w:pPr>
      <w:shd w:val="clear" w:color="auto" w:fill="FFFFFF"/>
      <w:spacing w:before="780" w:after="0" w:line="26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ui-provider">
    <w:name w:val="ui-provider"/>
    <w:basedOn w:val="a1"/>
    <w:rsid w:val="0052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71B8850A-2F1E-4A16-8963-0FD3F5FE5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13</Pages>
  <Words>4613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31</cp:revision>
  <cp:lastPrinted>2019-10-28T14:29:00Z</cp:lastPrinted>
  <dcterms:created xsi:type="dcterms:W3CDTF">2022-09-01T12:41:00Z</dcterms:created>
  <dcterms:modified xsi:type="dcterms:W3CDTF">2025-12-02T13:51:00Z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